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8D52" w14:textId="77777777" w:rsidR="009A7777" w:rsidRDefault="007A2546">
      <w:pPr>
        <w:spacing w:line="360" w:lineRule="auto"/>
        <w:jc w:val="center"/>
        <w:rPr>
          <w:rFonts w:ascii="Times New Roman" w:eastAsia="小标宋" w:hAnsi="Times New Roman"/>
          <w:b/>
          <w:bCs/>
          <w:sz w:val="32"/>
          <w:szCs w:val="36"/>
        </w:rPr>
      </w:pPr>
      <w:r>
        <w:rPr>
          <w:rFonts w:ascii="Times New Roman" w:eastAsia="小标宋" w:hAnsi="Times New Roman"/>
          <w:b/>
          <w:bCs/>
          <w:sz w:val="32"/>
          <w:szCs w:val="36"/>
        </w:rPr>
        <w:t>运输工程学院</w:t>
      </w:r>
      <w:r>
        <w:rPr>
          <w:rFonts w:ascii="Times New Roman" w:eastAsia="小标宋" w:hAnsi="Times New Roman"/>
          <w:b/>
          <w:bCs/>
          <w:sz w:val="32"/>
          <w:szCs w:val="36"/>
        </w:rPr>
        <w:t>202</w:t>
      </w:r>
      <w:r w:rsidR="0058498C">
        <w:rPr>
          <w:rFonts w:ascii="Times New Roman" w:eastAsia="小标宋" w:hAnsi="Times New Roman" w:hint="eastAsia"/>
          <w:b/>
          <w:bCs/>
          <w:sz w:val="32"/>
          <w:szCs w:val="36"/>
        </w:rPr>
        <w:t>1</w:t>
      </w:r>
      <w:r>
        <w:rPr>
          <w:rFonts w:ascii="Times New Roman" w:eastAsia="小标宋" w:hAnsi="Times New Roman"/>
          <w:b/>
          <w:bCs/>
          <w:sz w:val="32"/>
          <w:szCs w:val="36"/>
        </w:rPr>
        <w:t>级专业方向分流工作实施细则</w:t>
      </w:r>
    </w:p>
    <w:p w14:paraId="0B8460AE" w14:textId="77777777" w:rsidR="009A7777" w:rsidRDefault="007A2546">
      <w:pPr>
        <w:snapToGrid w:val="0"/>
        <w:spacing w:beforeLines="25" w:before="78"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1</w:t>
      </w:r>
      <w:r>
        <w:rPr>
          <w:rFonts w:ascii="Times New Roman" w:eastAsia="仿宋" w:hAnsi="Times New Roman"/>
          <w:b/>
          <w:sz w:val="30"/>
          <w:szCs w:val="30"/>
        </w:rPr>
        <w:t>、实施原则</w:t>
      </w:r>
    </w:p>
    <w:p w14:paraId="707D972D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）自由申请：运输工程学院</w:t>
      </w:r>
      <w:r>
        <w:rPr>
          <w:rFonts w:ascii="Times New Roman" w:eastAsia="仿宋" w:hAnsi="Times New Roman"/>
          <w:sz w:val="30"/>
          <w:szCs w:val="30"/>
        </w:rPr>
        <w:t>202</w:t>
      </w:r>
      <w:r w:rsidR="0058498C"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级交通工程专业</w:t>
      </w:r>
      <w:r>
        <w:rPr>
          <w:rFonts w:ascii="Times New Roman" w:eastAsia="仿宋" w:hAnsi="Times New Roman" w:hint="eastAsia"/>
          <w:sz w:val="30"/>
          <w:szCs w:val="30"/>
        </w:rPr>
        <w:t>及交通运输专业</w:t>
      </w:r>
      <w:r>
        <w:rPr>
          <w:rFonts w:ascii="Times New Roman" w:eastAsia="仿宋" w:hAnsi="Times New Roman"/>
          <w:sz w:val="30"/>
          <w:szCs w:val="30"/>
        </w:rPr>
        <w:t>在校本科生，在规定时间内提出申请；</w:t>
      </w:r>
    </w:p>
    <w:p w14:paraId="1D1D7A62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）公开审核：相关环节及结果均进行公示，以保证公开、公平、公正；</w:t>
      </w:r>
    </w:p>
    <w:p w14:paraId="0EECBDC6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）实事求是：依据专业发展规划、师资队伍、办学条件等实际情况，实事求是地开展专业方向分流工作；</w:t>
      </w:r>
    </w:p>
    <w:p w14:paraId="2B3902F0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/>
          <w:sz w:val="30"/>
          <w:szCs w:val="30"/>
        </w:rPr>
        <w:t>）严格落实：严格遵守校、院两级相关规定，并接受公众监督。</w:t>
      </w:r>
    </w:p>
    <w:p w14:paraId="453278E5" w14:textId="77777777" w:rsidR="009A7777" w:rsidRDefault="007A2546">
      <w:pPr>
        <w:snapToGrid w:val="0"/>
        <w:spacing w:beforeLines="25" w:before="78"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2</w:t>
      </w:r>
      <w:r>
        <w:rPr>
          <w:rFonts w:ascii="Times New Roman" w:eastAsia="仿宋" w:hAnsi="Times New Roman"/>
          <w:b/>
          <w:sz w:val="30"/>
          <w:szCs w:val="30"/>
        </w:rPr>
        <w:t>、专业方向分流领导小组</w:t>
      </w:r>
    </w:p>
    <w:p w14:paraId="3C54BC83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组长：葛颖恩</w:t>
      </w:r>
    </w:p>
    <w:p w14:paraId="19D0C6D5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副组长：李岩</w:t>
      </w:r>
    </w:p>
    <w:p w14:paraId="796899AA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组员：田新民、吴喜梅、李婷、王来军、王建军、付鑫、王宁、邵海鹏、</w:t>
      </w:r>
      <w:r>
        <w:rPr>
          <w:rFonts w:ascii="Times New Roman" w:eastAsia="仿宋" w:hAnsi="Times New Roman" w:hint="eastAsia"/>
          <w:sz w:val="30"/>
          <w:szCs w:val="30"/>
        </w:rPr>
        <w:t>朱文英</w:t>
      </w:r>
      <w:r>
        <w:rPr>
          <w:rFonts w:ascii="Times New Roman" w:eastAsia="仿宋" w:hAnsi="Times New Roman"/>
          <w:sz w:val="30"/>
          <w:szCs w:val="30"/>
        </w:rPr>
        <w:t>、王永岗、</w:t>
      </w:r>
      <w:r>
        <w:rPr>
          <w:rFonts w:ascii="Times New Roman" w:eastAsia="仿宋" w:hAnsi="Times New Roman" w:hint="eastAsia"/>
          <w:sz w:val="30"/>
          <w:szCs w:val="30"/>
        </w:rPr>
        <w:t>房建武</w:t>
      </w:r>
    </w:p>
    <w:p w14:paraId="3CDC091E" w14:textId="77777777" w:rsidR="009A7777" w:rsidRDefault="007A2546">
      <w:pPr>
        <w:snapToGrid w:val="0"/>
        <w:spacing w:beforeLines="25" w:before="78"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3</w:t>
      </w:r>
      <w:r>
        <w:rPr>
          <w:rFonts w:ascii="Times New Roman" w:eastAsia="仿宋" w:hAnsi="Times New Roman"/>
          <w:b/>
          <w:sz w:val="30"/>
          <w:szCs w:val="30"/>
        </w:rPr>
        <w:t>、专业方向分流实施小组</w:t>
      </w:r>
    </w:p>
    <w:p w14:paraId="60568F33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交通工程系、轨道交通与民航运输工程系</w:t>
      </w:r>
      <w:r>
        <w:rPr>
          <w:rFonts w:ascii="Times New Roman" w:eastAsia="仿宋" w:hAnsi="Times New Roman" w:hint="eastAsia"/>
          <w:sz w:val="30"/>
          <w:szCs w:val="30"/>
        </w:rPr>
        <w:t>、交通运输系</w:t>
      </w:r>
      <w:r>
        <w:rPr>
          <w:rFonts w:ascii="Times New Roman" w:eastAsia="仿宋" w:hAnsi="Times New Roman"/>
          <w:sz w:val="30"/>
          <w:szCs w:val="30"/>
        </w:rPr>
        <w:t>负责人和相关教师组建实施小组，组织实施专业方向分流工作。实施小组确定各方向接收学生名单，公示无误后交学院党政联席会批准，上报学校。</w:t>
      </w:r>
    </w:p>
    <w:p w14:paraId="73C0866B" w14:textId="77777777" w:rsidR="009A7777" w:rsidRDefault="007A2546">
      <w:pPr>
        <w:snapToGrid w:val="0"/>
        <w:spacing w:beforeLines="25" w:before="78" w:line="56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组长：李岩</w:t>
      </w:r>
    </w:p>
    <w:p w14:paraId="3BF1B07B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成员：邵海鹏、</w:t>
      </w:r>
      <w:r>
        <w:rPr>
          <w:rFonts w:ascii="Times New Roman" w:eastAsia="仿宋" w:hAnsi="Times New Roman" w:hint="eastAsia"/>
          <w:sz w:val="30"/>
          <w:szCs w:val="30"/>
        </w:rPr>
        <w:t>朱文英、</w:t>
      </w:r>
      <w:r>
        <w:rPr>
          <w:rFonts w:ascii="Times New Roman" w:eastAsia="仿宋" w:hAnsi="Times New Roman"/>
          <w:sz w:val="30"/>
          <w:szCs w:val="30"/>
        </w:rPr>
        <w:t>王永岗、邓亚</w:t>
      </w:r>
      <w:proofErr w:type="gramStart"/>
      <w:r>
        <w:rPr>
          <w:rFonts w:ascii="Times New Roman" w:eastAsia="仿宋" w:hAnsi="Times New Roman"/>
          <w:sz w:val="30"/>
          <w:szCs w:val="30"/>
        </w:rPr>
        <w:t>娟</w:t>
      </w:r>
      <w:proofErr w:type="gramEnd"/>
      <w:r>
        <w:rPr>
          <w:rFonts w:ascii="Times New Roman" w:eastAsia="仿宋" w:hAnsi="Times New Roman"/>
          <w:sz w:val="30"/>
          <w:szCs w:val="30"/>
        </w:rPr>
        <w:t>、龙雪琴、周备、</w:t>
      </w:r>
      <w:r>
        <w:rPr>
          <w:rFonts w:ascii="Times New Roman" w:eastAsia="仿宋" w:hAnsi="Times New Roman" w:hint="eastAsia"/>
          <w:sz w:val="30"/>
          <w:szCs w:val="30"/>
        </w:rPr>
        <w:t>陈文强、朱彤、毛新华、</w:t>
      </w:r>
      <w:r>
        <w:rPr>
          <w:rFonts w:ascii="Times New Roman" w:eastAsia="仿宋" w:hAnsi="Times New Roman"/>
          <w:sz w:val="30"/>
          <w:szCs w:val="30"/>
        </w:rPr>
        <w:t>马超群、卫东选、魏菲、康</w:t>
      </w:r>
      <w:proofErr w:type="gramStart"/>
      <w:r>
        <w:rPr>
          <w:rFonts w:ascii="Times New Roman" w:eastAsia="仿宋" w:hAnsi="Times New Roman"/>
          <w:sz w:val="30"/>
          <w:szCs w:val="30"/>
        </w:rPr>
        <w:t>栌</w:t>
      </w:r>
      <w:proofErr w:type="gramEnd"/>
      <w:r>
        <w:rPr>
          <w:rFonts w:ascii="Times New Roman" w:eastAsia="仿宋" w:hAnsi="Times New Roman"/>
          <w:sz w:val="30"/>
          <w:szCs w:val="30"/>
        </w:rPr>
        <w:t>月、</w:t>
      </w:r>
      <w:r>
        <w:rPr>
          <w:rFonts w:ascii="Times New Roman" w:eastAsia="仿宋" w:hAnsi="Times New Roman" w:hint="eastAsia"/>
          <w:sz w:val="30"/>
          <w:szCs w:val="30"/>
        </w:rPr>
        <w:t>董彬、褚伟隆</w:t>
      </w:r>
    </w:p>
    <w:p w14:paraId="420C3108" w14:textId="498F665E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lastRenderedPageBreak/>
        <w:t>秘书：徐培娟、余丽洁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 w:rsidR="00AC5F44">
        <w:rPr>
          <w:rFonts w:ascii="Times New Roman" w:eastAsia="仿宋" w:hAnsi="Times New Roman" w:hint="eastAsia"/>
          <w:sz w:val="30"/>
          <w:szCs w:val="30"/>
        </w:rPr>
        <w:t>程延秋、赵阳阳、</w:t>
      </w:r>
      <w:r>
        <w:rPr>
          <w:rFonts w:ascii="Times New Roman" w:eastAsia="仿宋" w:hAnsi="Times New Roman" w:hint="eastAsia"/>
          <w:sz w:val="30"/>
          <w:szCs w:val="30"/>
        </w:rPr>
        <w:t>张锐</w:t>
      </w:r>
      <w:r w:rsidR="004A327F">
        <w:rPr>
          <w:rFonts w:ascii="Times New Roman" w:eastAsia="仿宋" w:hAnsi="Times New Roman" w:hint="eastAsia"/>
          <w:sz w:val="30"/>
          <w:szCs w:val="30"/>
        </w:rPr>
        <w:t>、贾稳见、王文璇、刘源东</w:t>
      </w:r>
    </w:p>
    <w:p w14:paraId="68C1CB48" w14:textId="77777777" w:rsidR="009A7777" w:rsidRDefault="007A2546">
      <w:pPr>
        <w:snapToGrid w:val="0"/>
        <w:spacing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3</w:t>
      </w:r>
      <w:r>
        <w:rPr>
          <w:rFonts w:ascii="Times New Roman" w:eastAsia="仿宋" w:hAnsi="Times New Roman"/>
          <w:b/>
          <w:sz w:val="30"/>
          <w:szCs w:val="30"/>
        </w:rPr>
        <w:t>、专业方向分流实施程序</w:t>
      </w:r>
    </w:p>
    <w:p w14:paraId="6DA07F04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第一步：志愿填报。分流对象在</w:t>
      </w:r>
      <w:r w:rsidR="0058498C"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月</w:t>
      </w:r>
      <w:r w:rsidR="0058498C">
        <w:rPr>
          <w:rFonts w:ascii="Times New Roman" w:eastAsia="仿宋" w:hAnsi="Times New Roman" w:hint="eastAsia"/>
          <w:sz w:val="30"/>
          <w:szCs w:val="30"/>
        </w:rPr>
        <w:t>9</w:t>
      </w:r>
      <w:r>
        <w:rPr>
          <w:rFonts w:ascii="Times New Roman" w:eastAsia="仿宋" w:hAnsi="Times New Roman"/>
          <w:sz w:val="30"/>
          <w:szCs w:val="30"/>
        </w:rPr>
        <w:t>日</w:t>
      </w:r>
      <w:r>
        <w:rPr>
          <w:rFonts w:ascii="Times New Roman" w:eastAsia="仿宋" w:hAnsi="Times New Roman"/>
          <w:sz w:val="30"/>
          <w:szCs w:val="30"/>
        </w:rPr>
        <w:t>—</w:t>
      </w:r>
      <w:r w:rsidR="0058498C">
        <w:rPr>
          <w:rFonts w:ascii="Times New Roman" w:eastAsia="仿宋" w:hAnsi="Times New Roman" w:hint="eastAsia"/>
          <w:sz w:val="30"/>
          <w:szCs w:val="30"/>
        </w:rPr>
        <w:t>10</w:t>
      </w:r>
      <w:r>
        <w:rPr>
          <w:rFonts w:ascii="Times New Roman" w:eastAsia="仿宋" w:hAnsi="Times New Roman"/>
          <w:sz w:val="30"/>
          <w:szCs w:val="30"/>
        </w:rPr>
        <w:t>日（截止时间：</w:t>
      </w:r>
      <w:r w:rsidR="0058498C"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月</w:t>
      </w:r>
      <w:r w:rsidR="0058498C">
        <w:rPr>
          <w:rFonts w:ascii="Times New Roman" w:eastAsia="仿宋" w:hAnsi="Times New Roman" w:hint="eastAsia"/>
          <w:sz w:val="30"/>
          <w:szCs w:val="30"/>
        </w:rPr>
        <w:t>10</w:t>
      </w:r>
      <w:r>
        <w:rPr>
          <w:rFonts w:ascii="Times New Roman" w:eastAsia="仿宋" w:hAnsi="Times New Roman"/>
          <w:sz w:val="30"/>
          <w:szCs w:val="30"/>
        </w:rPr>
        <w:t>日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7:00</w:t>
      </w:r>
      <w:r>
        <w:rPr>
          <w:rFonts w:ascii="Times New Roman" w:eastAsia="仿宋" w:hAnsi="Times New Roman"/>
          <w:sz w:val="30"/>
          <w:szCs w:val="30"/>
        </w:rPr>
        <w:t>）</w:t>
      </w:r>
      <w:r>
        <w:rPr>
          <w:rFonts w:ascii="Times New Roman" w:eastAsia="仿宋" w:hAnsi="Times New Roman" w:hint="eastAsia"/>
          <w:sz w:val="30"/>
          <w:szCs w:val="30"/>
        </w:rPr>
        <w:t>登陆“本科教务”进行在线报名，同时可申报多个志愿（上限</w:t>
      </w:r>
      <w:r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 w:hint="eastAsia"/>
          <w:sz w:val="30"/>
          <w:szCs w:val="30"/>
        </w:rPr>
        <w:t>个）。</w:t>
      </w:r>
    </w:p>
    <w:p w14:paraId="4135B1F1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第二步：排序录取。以志愿填报顺序为基本录取依据，即对于给定方向，优先录取第一志愿填报者，如该方向第一志愿填报者的数量未能达到其容量限制，则可录取第二志愿学生。同时，同一志愿等级中，采取加权成绩排序、录取排序名次靠前者。逾期未填报志愿的，认定为自动弃权，由实施小组进行分配。</w:t>
      </w:r>
    </w:p>
    <w:p w14:paraId="43F83D32" w14:textId="77777777" w:rsidR="009A7777" w:rsidRDefault="007A2546">
      <w:pPr>
        <w:ind w:firstLineChars="152" w:firstLine="456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第三步：结果公示，公示期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天，无异议后经学院领导小组审核后上报学校教务处。</w:t>
      </w:r>
    </w:p>
    <w:p w14:paraId="25508E6B" w14:textId="7586897F" w:rsidR="009A7777" w:rsidRDefault="007A2546">
      <w:pPr>
        <w:ind w:firstLineChars="152" w:firstLine="456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公示时间自</w:t>
      </w:r>
      <w:r>
        <w:rPr>
          <w:rFonts w:ascii="Times New Roman" w:eastAsia="仿宋" w:hAnsi="Times New Roman"/>
          <w:sz w:val="30"/>
          <w:szCs w:val="30"/>
        </w:rPr>
        <w:t>202</w:t>
      </w:r>
      <w:r w:rsidR="00AC5F44"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年</w:t>
      </w: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月</w:t>
      </w:r>
      <w:r w:rsidR="00AC5F44">
        <w:rPr>
          <w:rFonts w:ascii="Times New Roman" w:eastAsia="仿宋" w:hAnsi="Times New Roman"/>
          <w:sz w:val="30"/>
          <w:szCs w:val="30"/>
        </w:rPr>
        <w:t>13</w:t>
      </w:r>
      <w:r>
        <w:rPr>
          <w:rFonts w:ascii="Times New Roman" w:eastAsia="仿宋" w:hAnsi="Times New Roman"/>
          <w:sz w:val="30"/>
          <w:szCs w:val="30"/>
        </w:rPr>
        <w:t>日至</w:t>
      </w: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月</w:t>
      </w:r>
      <w:r>
        <w:rPr>
          <w:rFonts w:ascii="Times New Roman" w:eastAsia="仿宋" w:hAnsi="Times New Roman"/>
          <w:sz w:val="30"/>
          <w:szCs w:val="30"/>
        </w:rPr>
        <w:t>1</w:t>
      </w:r>
      <w:r w:rsidR="00AC5F44"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日。公示期间，如有异议，可向实施小组反映。</w:t>
      </w:r>
    </w:p>
    <w:p w14:paraId="1E745DE3" w14:textId="77777777" w:rsidR="009A7777" w:rsidRDefault="007A2546">
      <w:pPr>
        <w:snapToGrid w:val="0"/>
        <w:spacing w:beforeLines="25" w:before="78"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4</w:t>
      </w:r>
      <w:r>
        <w:rPr>
          <w:rFonts w:ascii="Times New Roman" w:eastAsia="仿宋" w:hAnsi="Times New Roman"/>
          <w:b/>
          <w:sz w:val="30"/>
          <w:szCs w:val="30"/>
        </w:rPr>
        <w:t>、分流方向容量限制</w:t>
      </w:r>
    </w:p>
    <w:p w14:paraId="71429E16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交通工程专业分流的</w:t>
      </w:r>
      <w:r>
        <w:rPr>
          <w:rFonts w:ascii="Times New Roman" w:eastAsia="仿宋" w:hAnsi="Times New Roman"/>
          <w:sz w:val="30"/>
          <w:szCs w:val="30"/>
        </w:rPr>
        <w:t>各个班级及其预设人数如下：</w:t>
      </w:r>
    </w:p>
    <w:p w14:paraId="23B79CEB" w14:textId="3735F85C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）道路交通工程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个班，</w:t>
      </w:r>
      <w:r w:rsidR="002C4506">
        <w:rPr>
          <w:rFonts w:ascii="Times New Roman" w:eastAsia="仿宋" w:hAnsi="Times New Roman" w:hint="eastAsia"/>
          <w:sz w:val="30"/>
          <w:szCs w:val="30"/>
        </w:rPr>
        <w:t>总人数</w:t>
      </w:r>
      <w:r>
        <w:rPr>
          <w:rFonts w:ascii="Times New Roman" w:eastAsia="仿宋" w:hAnsi="Times New Roman"/>
          <w:sz w:val="30"/>
          <w:szCs w:val="30"/>
        </w:rPr>
        <w:t>不多于</w:t>
      </w:r>
      <w:r w:rsidR="00AC5F44">
        <w:rPr>
          <w:rFonts w:ascii="Times New Roman" w:eastAsia="仿宋" w:hAnsi="Times New Roman"/>
          <w:sz w:val="30"/>
          <w:szCs w:val="30"/>
        </w:rPr>
        <w:t>90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；</w:t>
      </w:r>
    </w:p>
    <w:p w14:paraId="560B9EA3" w14:textId="22B57C45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）轨道交通工程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个班，每班不多于</w:t>
      </w:r>
      <w:r w:rsidR="002C4506">
        <w:rPr>
          <w:rFonts w:ascii="Times New Roman" w:eastAsia="仿宋" w:hAnsi="Times New Roman" w:hint="eastAsia"/>
          <w:sz w:val="30"/>
          <w:szCs w:val="30"/>
        </w:rPr>
        <w:t>3</w:t>
      </w:r>
      <w:r w:rsidR="00AC5F44">
        <w:rPr>
          <w:rFonts w:ascii="Times New Roman" w:eastAsia="仿宋" w:hAnsi="Times New Roman"/>
          <w:sz w:val="30"/>
          <w:szCs w:val="30"/>
        </w:rPr>
        <w:t>0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；</w:t>
      </w:r>
    </w:p>
    <w:p w14:paraId="16D1C70F" w14:textId="0F2D3824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）民航</w:t>
      </w:r>
      <w:r>
        <w:rPr>
          <w:rFonts w:ascii="Times New Roman" w:eastAsia="仿宋" w:hAnsi="Times New Roman" w:hint="eastAsia"/>
          <w:sz w:val="30"/>
          <w:szCs w:val="30"/>
        </w:rPr>
        <w:t>交通</w:t>
      </w:r>
      <w:r>
        <w:rPr>
          <w:rFonts w:ascii="Times New Roman" w:eastAsia="仿宋" w:hAnsi="Times New Roman"/>
          <w:sz w:val="30"/>
          <w:szCs w:val="30"/>
        </w:rPr>
        <w:t>工程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个班，每班不多于</w:t>
      </w:r>
      <w:r w:rsidR="00AC5F44">
        <w:rPr>
          <w:rFonts w:ascii="Times New Roman" w:eastAsia="仿宋" w:hAnsi="Times New Roman"/>
          <w:sz w:val="30"/>
          <w:szCs w:val="30"/>
        </w:rPr>
        <w:t>30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14:paraId="08CE36E3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交通运输专业分流的</w:t>
      </w:r>
      <w:r>
        <w:rPr>
          <w:rFonts w:ascii="Times New Roman" w:eastAsia="仿宋" w:hAnsi="Times New Roman"/>
          <w:sz w:val="30"/>
          <w:szCs w:val="30"/>
        </w:rPr>
        <w:t>各个班级及其预设人数如下：</w:t>
      </w:r>
    </w:p>
    <w:p w14:paraId="6A1C4AED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运输管理</w:t>
      </w:r>
      <w:r>
        <w:rPr>
          <w:rFonts w:ascii="Times New Roman" w:eastAsia="仿宋" w:hAnsi="Times New Roman" w:hint="eastAsia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个班，每班不多于</w:t>
      </w:r>
      <w:r>
        <w:rPr>
          <w:rFonts w:ascii="Times New Roman" w:eastAsia="仿宋" w:hAnsi="Times New Roman"/>
          <w:sz w:val="30"/>
          <w:szCs w:val="30"/>
        </w:rPr>
        <w:t>3</w:t>
      </w:r>
      <w:r w:rsidR="007E797D"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；</w:t>
      </w:r>
    </w:p>
    <w:p w14:paraId="5A73433B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）</w:t>
      </w:r>
      <w:r>
        <w:rPr>
          <w:rFonts w:ascii="Times New Roman" w:eastAsia="仿宋" w:hAnsi="Times New Roman" w:hint="eastAsia"/>
          <w:sz w:val="30"/>
          <w:szCs w:val="30"/>
        </w:rPr>
        <w:t>运输安全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个班，每班不多于</w:t>
      </w:r>
      <w:r>
        <w:rPr>
          <w:rFonts w:ascii="Times New Roman" w:eastAsia="仿宋" w:hAnsi="Times New Roman"/>
          <w:sz w:val="30"/>
          <w:szCs w:val="30"/>
        </w:rPr>
        <w:t>3</w:t>
      </w:r>
      <w:r w:rsidR="007E797D"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；</w:t>
      </w:r>
    </w:p>
    <w:p w14:paraId="12E7262C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卓越工程师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个班，</w:t>
      </w:r>
      <w:r>
        <w:rPr>
          <w:rFonts w:ascii="Times New Roman" w:eastAsia="仿宋" w:hAnsi="Times New Roman" w:hint="eastAsia"/>
          <w:sz w:val="30"/>
          <w:szCs w:val="30"/>
        </w:rPr>
        <w:t>每班不多于</w:t>
      </w:r>
      <w:r w:rsidR="007E797D">
        <w:rPr>
          <w:rFonts w:ascii="Times New Roman" w:eastAsia="仿宋" w:hAnsi="Times New Roman" w:hint="eastAsia"/>
          <w:sz w:val="30"/>
          <w:szCs w:val="30"/>
        </w:rPr>
        <w:t>20</w:t>
      </w:r>
      <w:r>
        <w:rPr>
          <w:rFonts w:ascii="Times New Roman" w:eastAsia="仿宋" w:hAnsi="Times New Roman"/>
          <w:sz w:val="30"/>
          <w:szCs w:val="30"/>
        </w:rPr>
        <w:t>人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14:paraId="48B02380" w14:textId="77777777" w:rsidR="007E797D" w:rsidRPr="007E797D" w:rsidRDefault="007E797D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E797D">
        <w:rPr>
          <w:rFonts w:ascii="仿宋" w:eastAsia="仿宋" w:hAnsi="仿宋" w:hint="eastAsia"/>
          <w:sz w:val="30"/>
          <w:szCs w:val="30"/>
        </w:rPr>
        <w:lastRenderedPageBreak/>
        <w:t>已分流但学籍异动（如休学恢复学籍、降级、试读等）的学生不参与本次分流，</w:t>
      </w:r>
      <w:r>
        <w:rPr>
          <w:rFonts w:ascii="仿宋" w:eastAsia="仿宋" w:hAnsi="仿宋" w:hint="eastAsia"/>
          <w:sz w:val="30"/>
          <w:szCs w:val="30"/>
        </w:rPr>
        <w:t>名额未计入班级预设人数，</w:t>
      </w:r>
      <w:r w:rsidRPr="007E797D">
        <w:rPr>
          <w:rFonts w:ascii="仿宋" w:eastAsia="仿宋" w:hAnsi="仿宋" w:hint="eastAsia"/>
          <w:sz w:val="30"/>
          <w:szCs w:val="30"/>
        </w:rPr>
        <w:t>但</w:t>
      </w:r>
      <w:r>
        <w:rPr>
          <w:rFonts w:ascii="仿宋" w:eastAsia="仿宋" w:hAnsi="仿宋" w:hint="eastAsia"/>
          <w:sz w:val="30"/>
          <w:szCs w:val="30"/>
        </w:rPr>
        <w:t>该部分学生</w:t>
      </w:r>
      <w:r w:rsidRPr="007E797D">
        <w:rPr>
          <w:rFonts w:ascii="仿宋" w:eastAsia="仿宋" w:hAnsi="仿宋" w:hint="eastAsia"/>
          <w:sz w:val="30"/>
          <w:szCs w:val="30"/>
        </w:rPr>
        <w:t>仍需要按学籍异动前专业方向在网上报名。</w:t>
      </w:r>
    </w:p>
    <w:p w14:paraId="284EC436" w14:textId="77777777" w:rsidR="009A7777" w:rsidRDefault="007A2546">
      <w:pPr>
        <w:snapToGrid w:val="0"/>
        <w:spacing w:line="56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5</w:t>
      </w:r>
      <w:r>
        <w:rPr>
          <w:rFonts w:ascii="Times New Roman" w:eastAsia="仿宋" w:hAnsi="Times New Roman"/>
          <w:b/>
          <w:sz w:val="30"/>
          <w:szCs w:val="30"/>
        </w:rPr>
        <w:t>、其他说明</w:t>
      </w:r>
    </w:p>
    <w:p w14:paraId="70CA15DE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）本细则仅适用于运输工程学院</w:t>
      </w:r>
      <w:r>
        <w:rPr>
          <w:rFonts w:ascii="Times New Roman" w:eastAsia="仿宋" w:hAnsi="Times New Roman"/>
          <w:sz w:val="30"/>
          <w:szCs w:val="30"/>
        </w:rPr>
        <w:t>202</w:t>
      </w:r>
      <w:r w:rsidR="007E797D"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级交通工程</w:t>
      </w:r>
      <w:r>
        <w:rPr>
          <w:rFonts w:ascii="Times New Roman" w:eastAsia="仿宋" w:hAnsi="Times New Roman" w:hint="eastAsia"/>
          <w:sz w:val="30"/>
          <w:szCs w:val="30"/>
        </w:rPr>
        <w:t>及交通运输</w:t>
      </w:r>
      <w:r>
        <w:rPr>
          <w:rFonts w:ascii="Times New Roman" w:eastAsia="仿宋" w:hAnsi="Times New Roman"/>
          <w:sz w:val="30"/>
          <w:szCs w:val="30"/>
        </w:rPr>
        <w:t>专业本科生的专业方向分流工作</w:t>
      </w:r>
      <w:r w:rsidR="007E797D">
        <w:rPr>
          <w:rFonts w:ascii="Times New Roman" w:eastAsia="仿宋" w:hAnsi="Times New Roman" w:hint="eastAsia"/>
          <w:sz w:val="30"/>
          <w:szCs w:val="30"/>
        </w:rPr>
        <w:t>。</w:t>
      </w:r>
    </w:p>
    <w:p w14:paraId="13B5E614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）本细则如有与学校相关文件不一致的地方，以学校文件为准；</w:t>
      </w:r>
    </w:p>
    <w:p w14:paraId="44484DA1" w14:textId="77777777" w:rsidR="009A7777" w:rsidRDefault="007A2546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）本细则未尽事宜，由实施小组负责解释。</w:t>
      </w:r>
    </w:p>
    <w:p w14:paraId="24D6F474" w14:textId="77777777" w:rsidR="009A7777" w:rsidRDefault="009A7777">
      <w:pPr>
        <w:snapToGrid w:val="0"/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14:paraId="656CCD3F" w14:textId="77777777" w:rsidR="009A7777" w:rsidRDefault="007A2546">
      <w:pPr>
        <w:wordWrap w:val="0"/>
        <w:snapToGrid w:val="0"/>
        <w:spacing w:line="560" w:lineRule="exact"/>
        <w:ind w:firstLineChars="200" w:firstLine="600"/>
        <w:jc w:val="righ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运输工程学院</w:t>
      </w:r>
      <w:r>
        <w:rPr>
          <w:rFonts w:ascii="Times New Roman" w:eastAsia="仿宋" w:hAnsi="Times New Roman"/>
          <w:sz w:val="30"/>
          <w:szCs w:val="30"/>
        </w:rPr>
        <w:t xml:space="preserve">    </w:t>
      </w:r>
    </w:p>
    <w:p w14:paraId="1A0AD231" w14:textId="77777777" w:rsidR="009A7777" w:rsidRDefault="007A2546">
      <w:pPr>
        <w:wordWrap w:val="0"/>
        <w:snapToGrid w:val="0"/>
        <w:spacing w:line="560" w:lineRule="exact"/>
        <w:ind w:firstLineChars="200" w:firstLine="600"/>
        <w:jc w:val="righ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  </w:t>
      </w:r>
      <w:r>
        <w:rPr>
          <w:rFonts w:ascii="Times New Roman" w:eastAsia="仿宋" w:hAnsi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/>
          <w:sz w:val="30"/>
          <w:szCs w:val="30"/>
        </w:rPr>
        <w:t>202</w:t>
      </w:r>
      <w:r w:rsidR="007E797D">
        <w:rPr>
          <w:rFonts w:ascii="Times New Roman" w:eastAsia="仿宋" w:hAnsi="Times New Roman" w:hint="eastAsia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年</w:t>
      </w:r>
      <w:r w:rsidR="007E797D">
        <w:rPr>
          <w:rFonts w:ascii="Times New Roman" w:eastAsia="仿宋" w:hAnsi="Times New Roman" w:hint="eastAsia"/>
          <w:sz w:val="30"/>
          <w:szCs w:val="30"/>
        </w:rPr>
        <w:t>5</w:t>
      </w:r>
      <w:r>
        <w:rPr>
          <w:rFonts w:ascii="Times New Roman" w:eastAsia="仿宋" w:hAnsi="Times New Roman"/>
          <w:sz w:val="30"/>
          <w:szCs w:val="30"/>
        </w:rPr>
        <w:t>月</w:t>
      </w:r>
      <w:r w:rsidR="007E797D">
        <w:rPr>
          <w:rFonts w:ascii="Times New Roman" w:eastAsia="仿宋" w:hAnsi="Times New Roman" w:hint="eastAsia"/>
          <w:sz w:val="30"/>
          <w:szCs w:val="30"/>
        </w:rPr>
        <w:t>8</w:t>
      </w:r>
      <w:r>
        <w:rPr>
          <w:rFonts w:ascii="Times New Roman" w:eastAsia="仿宋" w:hAnsi="Times New Roman"/>
          <w:sz w:val="30"/>
          <w:szCs w:val="30"/>
        </w:rPr>
        <w:t>日</w:t>
      </w:r>
      <w:r>
        <w:rPr>
          <w:rFonts w:ascii="Times New Roman" w:eastAsia="仿宋" w:hAnsi="Times New Roman"/>
          <w:sz w:val="30"/>
          <w:szCs w:val="30"/>
        </w:rPr>
        <w:t xml:space="preserve">    </w:t>
      </w:r>
    </w:p>
    <w:sectPr w:rsidR="009A7777">
      <w:headerReference w:type="default" r:id="rId8"/>
      <w:footerReference w:type="default" r:id="rId9"/>
      <w:pgSz w:w="11906" w:h="16838"/>
      <w:pgMar w:top="1440" w:right="173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C2C2" w14:textId="77777777" w:rsidR="00CC3598" w:rsidRDefault="00CC3598">
      <w:r>
        <w:separator/>
      </w:r>
    </w:p>
  </w:endnote>
  <w:endnote w:type="continuationSeparator" w:id="0">
    <w:p w14:paraId="61A9CD2F" w14:textId="77777777" w:rsidR="00CC3598" w:rsidRDefault="00CC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小标宋">
    <w:altName w:val="Microsoft YaHei UI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1C72" w14:textId="77777777" w:rsidR="009A7777" w:rsidRDefault="007A254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506" w:rsidRPr="002C4506">
      <w:rPr>
        <w:noProof/>
        <w:lang w:val="zh-CN"/>
      </w:rPr>
      <w:t>3</w:t>
    </w:r>
    <w:r>
      <w:rPr>
        <w:lang w:val="zh-CN"/>
      </w:rPr>
      <w:fldChar w:fldCharType="end"/>
    </w:r>
  </w:p>
  <w:p w14:paraId="78653241" w14:textId="77777777" w:rsidR="009A7777" w:rsidRDefault="009A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2757" w14:textId="77777777" w:rsidR="00CC3598" w:rsidRDefault="00CC3598">
      <w:r>
        <w:separator/>
      </w:r>
    </w:p>
  </w:footnote>
  <w:footnote w:type="continuationSeparator" w:id="0">
    <w:p w14:paraId="1D135C63" w14:textId="77777777" w:rsidR="00CC3598" w:rsidRDefault="00CC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CE73" w14:textId="77777777" w:rsidR="009A7777" w:rsidRDefault="009A7777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6C"/>
    <w:rsid w:val="00007596"/>
    <w:rsid w:val="00015BE8"/>
    <w:rsid w:val="00023458"/>
    <w:rsid w:val="000338AE"/>
    <w:rsid w:val="00053CC9"/>
    <w:rsid w:val="00060710"/>
    <w:rsid w:val="000757AE"/>
    <w:rsid w:val="000860B6"/>
    <w:rsid w:val="000B30F4"/>
    <w:rsid w:val="000D7E72"/>
    <w:rsid w:val="000F0F0A"/>
    <w:rsid w:val="000F2C07"/>
    <w:rsid w:val="0010072B"/>
    <w:rsid w:val="00101920"/>
    <w:rsid w:val="00112943"/>
    <w:rsid w:val="00121F2F"/>
    <w:rsid w:val="00126C45"/>
    <w:rsid w:val="001353CA"/>
    <w:rsid w:val="00142C0F"/>
    <w:rsid w:val="00145EC7"/>
    <w:rsid w:val="00151494"/>
    <w:rsid w:val="0015593B"/>
    <w:rsid w:val="00165286"/>
    <w:rsid w:val="00172A80"/>
    <w:rsid w:val="00177ADD"/>
    <w:rsid w:val="00187362"/>
    <w:rsid w:val="00191647"/>
    <w:rsid w:val="0019536C"/>
    <w:rsid w:val="00196786"/>
    <w:rsid w:val="001A7C4E"/>
    <w:rsid w:val="001C2F8F"/>
    <w:rsid w:val="001C7670"/>
    <w:rsid w:val="001D0F4F"/>
    <w:rsid w:val="001D2BE3"/>
    <w:rsid w:val="001E073C"/>
    <w:rsid w:val="001E46C9"/>
    <w:rsid w:val="001E5D8D"/>
    <w:rsid w:val="001F28DA"/>
    <w:rsid w:val="00202CEE"/>
    <w:rsid w:val="002070F7"/>
    <w:rsid w:val="00215462"/>
    <w:rsid w:val="00221D3C"/>
    <w:rsid w:val="00226DC4"/>
    <w:rsid w:val="00231AE0"/>
    <w:rsid w:val="0024047A"/>
    <w:rsid w:val="0024734E"/>
    <w:rsid w:val="00277B2A"/>
    <w:rsid w:val="00282448"/>
    <w:rsid w:val="00285560"/>
    <w:rsid w:val="00287A2F"/>
    <w:rsid w:val="00287AB7"/>
    <w:rsid w:val="002938A5"/>
    <w:rsid w:val="00296EB2"/>
    <w:rsid w:val="002A0FB0"/>
    <w:rsid w:val="002A29C8"/>
    <w:rsid w:val="002B24D2"/>
    <w:rsid w:val="002B4C78"/>
    <w:rsid w:val="002B5B85"/>
    <w:rsid w:val="002C43E8"/>
    <w:rsid w:val="002C4506"/>
    <w:rsid w:val="002D369A"/>
    <w:rsid w:val="002E0352"/>
    <w:rsid w:val="002E05D9"/>
    <w:rsid w:val="002E5333"/>
    <w:rsid w:val="002E718B"/>
    <w:rsid w:val="002E7B5D"/>
    <w:rsid w:val="002F63D1"/>
    <w:rsid w:val="00305710"/>
    <w:rsid w:val="00313735"/>
    <w:rsid w:val="0033032F"/>
    <w:rsid w:val="00333897"/>
    <w:rsid w:val="00336075"/>
    <w:rsid w:val="0033754E"/>
    <w:rsid w:val="0034251E"/>
    <w:rsid w:val="00346E59"/>
    <w:rsid w:val="00356EFE"/>
    <w:rsid w:val="00361EC1"/>
    <w:rsid w:val="003720A2"/>
    <w:rsid w:val="003754C8"/>
    <w:rsid w:val="00376602"/>
    <w:rsid w:val="00381A7F"/>
    <w:rsid w:val="00384570"/>
    <w:rsid w:val="00397215"/>
    <w:rsid w:val="003B339C"/>
    <w:rsid w:val="003C49F8"/>
    <w:rsid w:val="003C5A2D"/>
    <w:rsid w:val="003D416B"/>
    <w:rsid w:val="003D52FB"/>
    <w:rsid w:val="003E28DE"/>
    <w:rsid w:val="003E45D7"/>
    <w:rsid w:val="00405A77"/>
    <w:rsid w:val="0041221B"/>
    <w:rsid w:val="004127D9"/>
    <w:rsid w:val="0041640F"/>
    <w:rsid w:val="00416E95"/>
    <w:rsid w:val="00417362"/>
    <w:rsid w:val="0042180F"/>
    <w:rsid w:val="00421AC9"/>
    <w:rsid w:val="004230BC"/>
    <w:rsid w:val="00447BA3"/>
    <w:rsid w:val="0045102B"/>
    <w:rsid w:val="004562BB"/>
    <w:rsid w:val="00466C9E"/>
    <w:rsid w:val="0047632F"/>
    <w:rsid w:val="004907CE"/>
    <w:rsid w:val="004A327F"/>
    <w:rsid w:val="004A3501"/>
    <w:rsid w:val="004A3C10"/>
    <w:rsid w:val="004A479E"/>
    <w:rsid w:val="004A57E9"/>
    <w:rsid w:val="004A655F"/>
    <w:rsid w:val="004B06B6"/>
    <w:rsid w:val="004B6A9D"/>
    <w:rsid w:val="004C1F3D"/>
    <w:rsid w:val="00501995"/>
    <w:rsid w:val="00505097"/>
    <w:rsid w:val="00523176"/>
    <w:rsid w:val="00536DA5"/>
    <w:rsid w:val="00541DF3"/>
    <w:rsid w:val="00545177"/>
    <w:rsid w:val="00545523"/>
    <w:rsid w:val="00550D87"/>
    <w:rsid w:val="00581DE6"/>
    <w:rsid w:val="0058498C"/>
    <w:rsid w:val="005A2B6E"/>
    <w:rsid w:val="005B2194"/>
    <w:rsid w:val="005B25D7"/>
    <w:rsid w:val="005B5365"/>
    <w:rsid w:val="005B7D97"/>
    <w:rsid w:val="005D0C19"/>
    <w:rsid w:val="005E21C4"/>
    <w:rsid w:val="005E65F8"/>
    <w:rsid w:val="005F0C36"/>
    <w:rsid w:val="005F3FBC"/>
    <w:rsid w:val="005F5C43"/>
    <w:rsid w:val="00603480"/>
    <w:rsid w:val="00612776"/>
    <w:rsid w:val="00627E0A"/>
    <w:rsid w:val="0063640E"/>
    <w:rsid w:val="006616CF"/>
    <w:rsid w:val="006616F0"/>
    <w:rsid w:val="00662A85"/>
    <w:rsid w:val="0067122A"/>
    <w:rsid w:val="00680A64"/>
    <w:rsid w:val="00692209"/>
    <w:rsid w:val="006B5BA7"/>
    <w:rsid w:val="006B6544"/>
    <w:rsid w:val="006C30E3"/>
    <w:rsid w:val="006C3B24"/>
    <w:rsid w:val="006C5D71"/>
    <w:rsid w:val="006C75AF"/>
    <w:rsid w:val="006E099A"/>
    <w:rsid w:val="006E41DA"/>
    <w:rsid w:val="006E7E9D"/>
    <w:rsid w:val="006E7EDF"/>
    <w:rsid w:val="006F627F"/>
    <w:rsid w:val="00702E30"/>
    <w:rsid w:val="00703013"/>
    <w:rsid w:val="00734336"/>
    <w:rsid w:val="0073788B"/>
    <w:rsid w:val="00752338"/>
    <w:rsid w:val="007548E0"/>
    <w:rsid w:val="00757E99"/>
    <w:rsid w:val="00785B01"/>
    <w:rsid w:val="007976E8"/>
    <w:rsid w:val="007A1628"/>
    <w:rsid w:val="007A2546"/>
    <w:rsid w:val="007B5E7B"/>
    <w:rsid w:val="007C4CFA"/>
    <w:rsid w:val="007D778B"/>
    <w:rsid w:val="007E0AA1"/>
    <w:rsid w:val="007E5F28"/>
    <w:rsid w:val="007E797D"/>
    <w:rsid w:val="0081173C"/>
    <w:rsid w:val="00815363"/>
    <w:rsid w:val="00820441"/>
    <w:rsid w:val="00834A03"/>
    <w:rsid w:val="008366D0"/>
    <w:rsid w:val="0084082D"/>
    <w:rsid w:val="0084183A"/>
    <w:rsid w:val="008514FA"/>
    <w:rsid w:val="00854080"/>
    <w:rsid w:val="00861982"/>
    <w:rsid w:val="008804CB"/>
    <w:rsid w:val="00881087"/>
    <w:rsid w:val="00891745"/>
    <w:rsid w:val="00892599"/>
    <w:rsid w:val="00895406"/>
    <w:rsid w:val="008A1E34"/>
    <w:rsid w:val="008B51DC"/>
    <w:rsid w:val="008B5820"/>
    <w:rsid w:val="008C250A"/>
    <w:rsid w:val="008C518D"/>
    <w:rsid w:val="008C6162"/>
    <w:rsid w:val="008E579F"/>
    <w:rsid w:val="008F59B6"/>
    <w:rsid w:val="008F6436"/>
    <w:rsid w:val="008F67B8"/>
    <w:rsid w:val="008F7C43"/>
    <w:rsid w:val="00901FBC"/>
    <w:rsid w:val="009034A2"/>
    <w:rsid w:val="0090566D"/>
    <w:rsid w:val="009069C1"/>
    <w:rsid w:val="00910E60"/>
    <w:rsid w:val="00923C6C"/>
    <w:rsid w:val="00926789"/>
    <w:rsid w:val="00931DE0"/>
    <w:rsid w:val="00934380"/>
    <w:rsid w:val="00941BEC"/>
    <w:rsid w:val="0096565C"/>
    <w:rsid w:val="009665E4"/>
    <w:rsid w:val="00966E69"/>
    <w:rsid w:val="00967518"/>
    <w:rsid w:val="009707D8"/>
    <w:rsid w:val="00976E34"/>
    <w:rsid w:val="00992EB3"/>
    <w:rsid w:val="009976A5"/>
    <w:rsid w:val="009A7777"/>
    <w:rsid w:val="009D2EA9"/>
    <w:rsid w:val="009D6D90"/>
    <w:rsid w:val="009E6426"/>
    <w:rsid w:val="00A01997"/>
    <w:rsid w:val="00A0539B"/>
    <w:rsid w:val="00A05E5F"/>
    <w:rsid w:val="00A06574"/>
    <w:rsid w:val="00A076C6"/>
    <w:rsid w:val="00A126EC"/>
    <w:rsid w:val="00A17A71"/>
    <w:rsid w:val="00A21425"/>
    <w:rsid w:val="00A2238B"/>
    <w:rsid w:val="00A23F7A"/>
    <w:rsid w:val="00A3262D"/>
    <w:rsid w:val="00A43FA1"/>
    <w:rsid w:val="00A6023C"/>
    <w:rsid w:val="00A729ED"/>
    <w:rsid w:val="00A7587F"/>
    <w:rsid w:val="00A830EB"/>
    <w:rsid w:val="00AA5F76"/>
    <w:rsid w:val="00AC5F44"/>
    <w:rsid w:val="00AD12F4"/>
    <w:rsid w:val="00AD2CAD"/>
    <w:rsid w:val="00AD322F"/>
    <w:rsid w:val="00AD4C3D"/>
    <w:rsid w:val="00AE0B5C"/>
    <w:rsid w:val="00AE620F"/>
    <w:rsid w:val="00AF5830"/>
    <w:rsid w:val="00B05E19"/>
    <w:rsid w:val="00B14134"/>
    <w:rsid w:val="00B14799"/>
    <w:rsid w:val="00B339CA"/>
    <w:rsid w:val="00B3587E"/>
    <w:rsid w:val="00B40859"/>
    <w:rsid w:val="00B72A29"/>
    <w:rsid w:val="00B93031"/>
    <w:rsid w:val="00B94AB1"/>
    <w:rsid w:val="00B9722D"/>
    <w:rsid w:val="00BA051E"/>
    <w:rsid w:val="00BA4D21"/>
    <w:rsid w:val="00BC6A3D"/>
    <w:rsid w:val="00BC78FF"/>
    <w:rsid w:val="00BD1F05"/>
    <w:rsid w:val="00BE04EE"/>
    <w:rsid w:val="00C002C1"/>
    <w:rsid w:val="00C149DF"/>
    <w:rsid w:val="00C162AF"/>
    <w:rsid w:val="00C218E9"/>
    <w:rsid w:val="00C24458"/>
    <w:rsid w:val="00C320F2"/>
    <w:rsid w:val="00C32B00"/>
    <w:rsid w:val="00C362AD"/>
    <w:rsid w:val="00C36CE1"/>
    <w:rsid w:val="00C446A7"/>
    <w:rsid w:val="00C46C83"/>
    <w:rsid w:val="00C503D9"/>
    <w:rsid w:val="00C605AB"/>
    <w:rsid w:val="00C73817"/>
    <w:rsid w:val="00C74B95"/>
    <w:rsid w:val="00C76361"/>
    <w:rsid w:val="00C8216B"/>
    <w:rsid w:val="00C85876"/>
    <w:rsid w:val="00C9697F"/>
    <w:rsid w:val="00CA37EB"/>
    <w:rsid w:val="00CB09BF"/>
    <w:rsid w:val="00CB2808"/>
    <w:rsid w:val="00CB775A"/>
    <w:rsid w:val="00CC09C3"/>
    <w:rsid w:val="00CC3598"/>
    <w:rsid w:val="00CC5E52"/>
    <w:rsid w:val="00CD1D0C"/>
    <w:rsid w:val="00CD3F87"/>
    <w:rsid w:val="00CF4117"/>
    <w:rsid w:val="00CF6FEE"/>
    <w:rsid w:val="00D20E38"/>
    <w:rsid w:val="00D41CDA"/>
    <w:rsid w:val="00D436D3"/>
    <w:rsid w:val="00D5269A"/>
    <w:rsid w:val="00D53D9E"/>
    <w:rsid w:val="00D54B19"/>
    <w:rsid w:val="00D55F98"/>
    <w:rsid w:val="00D65365"/>
    <w:rsid w:val="00D675B8"/>
    <w:rsid w:val="00D865C9"/>
    <w:rsid w:val="00D97AD7"/>
    <w:rsid w:val="00DA0A1B"/>
    <w:rsid w:val="00DA1019"/>
    <w:rsid w:val="00DA532C"/>
    <w:rsid w:val="00DD067A"/>
    <w:rsid w:val="00DD4F9B"/>
    <w:rsid w:val="00DE17C5"/>
    <w:rsid w:val="00DE1886"/>
    <w:rsid w:val="00E0336B"/>
    <w:rsid w:val="00E03618"/>
    <w:rsid w:val="00E042BA"/>
    <w:rsid w:val="00E07594"/>
    <w:rsid w:val="00E11C42"/>
    <w:rsid w:val="00E125CF"/>
    <w:rsid w:val="00E1529C"/>
    <w:rsid w:val="00E15FFB"/>
    <w:rsid w:val="00E1676E"/>
    <w:rsid w:val="00E313CA"/>
    <w:rsid w:val="00E42DC7"/>
    <w:rsid w:val="00E57D6B"/>
    <w:rsid w:val="00E87F0D"/>
    <w:rsid w:val="00E94EBE"/>
    <w:rsid w:val="00EA7AAC"/>
    <w:rsid w:val="00EB0F01"/>
    <w:rsid w:val="00EB1B2C"/>
    <w:rsid w:val="00EC0C3D"/>
    <w:rsid w:val="00ED3439"/>
    <w:rsid w:val="00ED4097"/>
    <w:rsid w:val="00ED6E10"/>
    <w:rsid w:val="00EE3E42"/>
    <w:rsid w:val="00F126B2"/>
    <w:rsid w:val="00F12808"/>
    <w:rsid w:val="00F12F25"/>
    <w:rsid w:val="00F2057C"/>
    <w:rsid w:val="00F22AEE"/>
    <w:rsid w:val="00F2323C"/>
    <w:rsid w:val="00F252DA"/>
    <w:rsid w:val="00F421DE"/>
    <w:rsid w:val="00F55EA4"/>
    <w:rsid w:val="00F73AC8"/>
    <w:rsid w:val="00F770AD"/>
    <w:rsid w:val="00FA10A1"/>
    <w:rsid w:val="00FA20FC"/>
    <w:rsid w:val="00FB28F9"/>
    <w:rsid w:val="00FE3EA1"/>
    <w:rsid w:val="1EDA056B"/>
    <w:rsid w:val="27BB34DA"/>
    <w:rsid w:val="337D7B56"/>
    <w:rsid w:val="7E303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F65F0"/>
  <w15:docId w15:val="{AEB7D729-554D-4005-B6DA-3547BB32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widowControl/>
      <w:spacing w:beforeLines="30" w:afterLines="30"/>
      <w:jc w:val="left"/>
      <w:outlineLvl w:val="0"/>
    </w:pPr>
    <w:rPr>
      <w:rFonts w:eastAsia="仿宋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jc w:val="left"/>
    </w:pPr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Heading1Char">
    <w:name w:val="Heading 1 Char"/>
    <w:link w:val="Heading1"/>
    <w:uiPriority w:val="99"/>
    <w:qFormat/>
    <w:locked/>
    <w:rPr>
      <w:rFonts w:ascii="Calibri" w:eastAsia="仿宋" w:hAnsi="Calibri" w:cs="Times New Roman"/>
      <w:b/>
      <w:bCs/>
      <w:kern w:val="44"/>
      <w:sz w:val="44"/>
      <w:szCs w:val="4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HeaderChar">
    <w:name w:val="Header Char"/>
    <w:link w:val="Header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ascii="Calibri" w:eastAsia="宋体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Calibri" w:eastAsia="宋体" w:hAnsi="Calibri" w:cs="Times New Roman"/>
      <w:b/>
      <w:bCs/>
    </w:rPr>
  </w:style>
  <w:style w:type="character" w:customStyle="1" w:styleId="Heading2Char">
    <w:name w:val="Heading 2 Char"/>
    <w:link w:val="Heading2"/>
    <w:uiPriority w:val="9"/>
    <w:qFormat/>
    <w:rPr>
      <w:rFonts w:ascii="Cambria" w:hAnsi="Cambria"/>
      <w:b/>
      <w:bCs/>
      <w:kern w:val="2"/>
      <w:sz w:val="32"/>
      <w:szCs w:val="32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14D04E-6E5D-4C69-8AA4-6481F5A95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lee yan</cp:lastModifiedBy>
  <cp:revision>3</cp:revision>
  <cp:lastPrinted>2018-04-19T03:05:00Z</cp:lastPrinted>
  <dcterms:created xsi:type="dcterms:W3CDTF">2023-05-09T03:30:00Z</dcterms:created>
  <dcterms:modified xsi:type="dcterms:W3CDTF">2023-05-09T03:42:00Z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MTWinEqns">
    <vt:bool>true</vt:bool>
  </property>
  <property fmtid="{D5CDD505-2E9C-101B-9397-08002B2CF9AE}" pid="4" name="ICV">
    <vt:lpwstr>29B4D5E7837E48A5BFD237BAF2BF00E9</vt:lpwstr>
  </property>
</Properties>
</file>